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spacing w:line="276" w:lineRule="auto"/>
        <w:jc w:val="both"/>
        <w:rPr>
          <w:rStyle w:val="Ninguno"/>
          <w:rFonts w:ascii="Tahoma" w:cs="Tahoma" w:hAnsi="Tahoma" w:eastAsia="Tahoma"/>
          <w:sz w:val="22"/>
          <w:szCs w:val="22"/>
        </w:rPr>
      </w:pPr>
    </w:p>
    <w:p>
      <w:pPr>
        <w:pStyle w:val="Cuerpo"/>
        <w:spacing w:line="276" w:lineRule="auto"/>
        <w:jc w:val="center"/>
        <w:rPr>
          <w:rStyle w:val="Ninguno"/>
          <w:rFonts w:ascii="Arial" w:cs="Arial" w:hAnsi="Arial" w:eastAsia="Arial"/>
          <w:b w:val="1"/>
          <w:bCs w:val="1"/>
        </w:rPr>
      </w:pPr>
      <w:r>
        <w:rPr>
          <w:rStyle w:val="Ninguno"/>
          <w:rFonts w:ascii="Arial" w:hAnsi="Arial"/>
          <w:b w:val="1"/>
          <w:bCs w:val="1"/>
          <w:rtl w:val="0"/>
        </w:rPr>
        <w:t>A L'</w:t>
      </w:r>
      <w:r>
        <w:rPr>
          <w:rStyle w:val="Ninguno"/>
          <w:rFonts w:ascii="Arial" w:hAnsi="Arial" w:hint="default"/>
          <w:b w:val="1"/>
          <w:bCs w:val="1"/>
          <w:rtl w:val="0"/>
          <w:lang w:val="fr-FR"/>
        </w:rPr>
        <w:t>À</w:t>
      </w:r>
      <w:r>
        <w:rPr>
          <w:rStyle w:val="Ninguno"/>
          <w:rFonts w:ascii="Arial" w:hAnsi="Arial"/>
          <w:b w:val="1"/>
          <w:bCs w:val="1"/>
          <w:rtl w:val="0"/>
          <w:lang w:val="fr-FR"/>
        </w:rPr>
        <w:t xml:space="preserve">REA DE SERVEIS SOCIALS DE L'AJUNTAMENT DE </w:t>
      </w:r>
      <w:r>
        <w:rPr>
          <w:rStyle w:val="Ninguno"/>
          <w:rFonts w:ascii="Arial" w:hAnsi="Arial"/>
          <w:b w:val="1"/>
          <w:bCs w:val="1"/>
          <w:outline w:val="0"/>
          <w:color w:val="00b050"/>
          <w:u w:color="00b050"/>
          <w:rtl w:val="0"/>
          <w14:textFill>
            <w14:solidFill>
              <w14:srgbClr w14:val="00B050"/>
            </w14:solidFill>
          </w14:textFill>
        </w:rPr>
        <w:t>localitat</w:t>
      </w:r>
    </w:p>
    <w:p>
      <w:pPr>
        <w:pStyle w:val="Cuerpo"/>
        <w:spacing w:line="276" w:lineRule="auto"/>
        <w:jc w:val="both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Cuerpo"/>
        <w:spacing w:line="276" w:lineRule="auto"/>
        <w:jc w:val="both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Cuerpo"/>
        <w:spacing w:line="276" w:lineRule="auto"/>
        <w:jc w:val="both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Cuerpo"/>
        <w:spacing w:line="276" w:lineRule="auto"/>
        <w:jc w:val="both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14:textFill>
            <w14:solidFill>
              <w14:srgbClr w14:val="00B050"/>
            </w14:solidFill>
          </w14:textFill>
        </w:rPr>
        <w:t>nom afectat/ada 1</w:t>
      </w:r>
      <w:r>
        <w:rPr>
          <w:rStyle w:val="Ninguno"/>
          <w:rFonts w:ascii="Arial" w:hAnsi="Arial"/>
          <w:sz w:val="22"/>
          <w:szCs w:val="22"/>
          <w:rtl w:val="0"/>
          <w:lang w:val="en-US"/>
        </w:rPr>
        <w:t>, major d</w:t>
      </w:r>
      <w:r>
        <w:rPr>
          <w:rStyle w:val="Ninguno"/>
          <w:rFonts w:ascii="Arial" w:hAnsi="Arial" w:hint="default"/>
          <w:sz w:val="22"/>
          <w:szCs w:val="22"/>
          <w:rtl w:val="0"/>
        </w:rPr>
        <w:t>’</w:t>
      </w:r>
      <w:r>
        <w:rPr>
          <w:rStyle w:val="Ninguno"/>
          <w:rFonts w:ascii="Arial" w:hAnsi="Arial"/>
          <w:sz w:val="22"/>
          <w:szCs w:val="22"/>
          <w:rtl w:val="0"/>
        </w:rPr>
        <w:t>edat, amb DNI/NIE num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:lang w:val="fr-FR"/>
          <w14:textFill>
            <w14:solidFill>
              <w14:srgbClr w14:val="00B050"/>
            </w14:solidFill>
          </w14:textFill>
        </w:rPr>
        <w:t xml:space="preserve"> XXXXXXX</w:t>
      </w:r>
      <w:r>
        <w:rPr>
          <w:rStyle w:val="Ninguno"/>
          <w:rFonts w:ascii="Arial" w:hAnsi="Arial"/>
          <w:sz w:val="22"/>
          <w:szCs w:val="22"/>
          <w:rtl w:val="0"/>
        </w:rPr>
        <w:t xml:space="preserve">, i 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14:textFill>
            <w14:solidFill>
              <w14:srgbClr w14:val="00B050"/>
            </w14:solidFill>
          </w14:textFill>
        </w:rPr>
        <w:t>nom afectat 2</w:t>
      </w:r>
      <w:r>
        <w:rPr>
          <w:rStyle w:val="Ninguno"/>
          <w:rFonts w:ascii="Arial" w:hAnsi="Arial"/>
          <w:sz w:val="22"/>
          <w:szCs w:val="22"/>
          <w:rtl w:val="0"/>
          <w:lang w:val="en-US"/>
        </w:rPr>
        <w:t>, major d</w:t>
      </w:r>
      <w:r>
        <w:rPr>
          <w:rStyle w:val="Ninguno"/>
          <w:rFonts w:ascii="Arial" w:hAnsi="Arial" w:hint="default"/>
          <w:sz w:val="22"/>
          <w:szCs w:val="22"/>
          <w:rtl w:val="0"/>
        </w:rPr>
        <w:t>’</w:t>
      </w:r>
      <w:r>
        <w:rPr>
          <w:rStyle w:val="Ninguno"/>
          <w:rFonts w:ascii="Arial" w:hAnsi="Arial"/>
          <w:sz w:val="22"/>
          <w:szCs w:val="22"/>
          <w:rtl w:val="0"/>
        </w:rPr>
        <w:t>edat, amb DNI/NIE num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:lang w:val="fr-FR"/>
          <w14:textFill>
            <w14:solidFill>
              <w14:srgbClr w14:val="00B050"/>
            </w14:solidFill>
          </w14:textFill>
        </w:rPr>
        <w:t xml:space="preserve"> XXXXXXX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 xml:space="preserve">, amb domicili a efectes de notificacions al carrer 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direcci</w:t>
      </w:r>
      <w:r>
        <w:rPr>
          <w:rStyle w:val="Ninguno"/>
          <w:rFonts w:ascii="Arial" w:hAnsi="Arial" w:hint="default"/>
          <w:outline w:val="0"/>
          <w:color w:val="00b050"/>
          <w:sz w:val="22"/>
          <w:szCs w:val="22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ó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14:textFill>
            <w14:solidFill>
              <w14:srgbClr w14:val="00B050"/>
            </w14:solidFill>
          </w14:textFill>
        </w:rPr>
        <w:t>, n</w:t>
      </w:r>
      <w:r>
        <w:rPr>
          <w:rStyle w:val="Ninguno"/>
          <w:rFonts w:ascii="Arial" w:hAnsi="Arial" w:hint="default"/>
          <w:outline w:val="0"/>
          <w:color w:val="00b050"/>
          <w:sz w:val="22"/>
          <w:szCs w:val="22"/>
          <w:u w:color="00b050"/>
          <w:rtl w:val="0"/>
          <w14:textFill>
            <w14:solidFill>
              <w14:srgbClr w14:val="00B050"/>
            </w14:solidFill>
          </w14:textFill>
        </w:rPr>
        <w:t>ú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:lang w:val="it-IT"/>
          <w14:textFill>
            <w14:solidFill>
              <w14:srgbClr w14:val="00B050"/>
            </w14:solidFill>
          </w14:textFill>
        </w:rPr>
        <w:t xml:space="preserve">mero, pis </w:t>
      </w:r>
      <w:r>
        <w:rPr>
          <w:rStyle w:val="Ninguno"/>
          <w:rFonts w:ascii="Arial" w:hAnsi="Arial"/>
          <w:sz w:val="22"/>
          <w:szCs w:val="22"/>
          <w:rtl w:val="0"/>
        </w:rPr>
        <w:t xml:space="preserve">de 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14:textFill>
            <w14:solidFill>
              <w14:srgbClr w14:val="00B050"/>
            </w14:solidFill>
          </w14:textFill>
        </w:rPr>
        <w:t>localitat</w:t>
      </w:r>
      <w:r>
        <w:rPr>
          <w:rStyle w:val="Ninguno"/>
          <w:rFonts w:ascii="Arial" w:hAnsi="Arial"/>
          <w:sz w:val="22"/>
          <w:szCs w:val="22"/>
          <w:rtl w:val="0"/>
        </w:rPr>
        <w:t>, i tel</w:t>
      </w:r>
      <w:r>
        <w:rPr>
          <w:rStyle w:val="Ninguno"/>
          <w:rFonts w:ascii="Arial" w:hAnsi="Arial" w:hint="default"/>
          <w:sz w:val="22"/>
          <w:szCs w:val="22"/>
          <w:rtl w:val="0"/>
          <w:lang w:val="fr-FR"/>
        </w:rPr>
        <w:t>è</w:t>
      </w:r>
      <w:r>
        <w:rPr>
          <w:rStyle w:val="Ninguno"/>
          <w:rFonts w:ascii="Arial" w:hAnsi="Arial"/>
          <w:sz w:val="22"/>
          <w:szCs w:val="22"/>
          <w:rtl w:val="0"/>
          <w:lang w:val="fr-FR"/>
        </w:rPr>
        <w:t xml:space="preserve">fon de contacte 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14:textFill>
            <w14:solidFill>
              <w14:srgbClr w14:val="00B050"/>
            </w14:solidFill>
          </w14:textFill>
        </w:rPr>
        <w:t>XXXXXXX</w:t>
      </w:r>
    </w:p>
    <w:p>
      <w:pPr>
        <w:pStyle w:val="Cuerpo"/>
        <w:spacing w:line="276" w:lineRule="auto"/>
        <w:jc w:val="both"/>
        <w:rPr>
          <w:rStyle w:val="Ninguno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Cuerpo"/>
        <w:spacing w:line="276" w:lineRule="auto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b w:val="1"/>
          <w:bCs w:val="1"/>
          <w:rtl w:val="0"/>
        </w:rPr>
        <w:t>EXPOSEM</w:t>
      </w:r>
    </w:p>
    <w:p>
      <w:pPr>
        <w:pStyle w:val="Cuerpo"/>
        <w:spacing w:line="276" w:lineRule="auto"/>
        <w:jc w:val="both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Cuerpo"/>
        <w:numPr>
          <w:ilvl w:val="0"/>
          <w:numId w:val="2"/>
        </w:numPr>
        <w:bidi w:val="0"/>
        <w:spacing w:line="276" w:lineRule="auto"/>
        <w:ind w:right="0"/>
        <w:jc w:val="both"/>
        <w:rPr>
          <w:rFonts w:ascii="Arial" w:hAnsi="Arial"/>
          <w:sz w:val="22"/>
          <w:szCs w:val="22"/>
          <w:rtl w:val="0"/>
          <w:lang w:val="es-ES_tradnl"/>
        </w:rPr>
      </w:pP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Que degut a la llarga crisi econ</w:t>
      </w:r>
      <w:r>
        <w:rPr>
          <w:rStyle w:val="Ninguno"/>
          <w:rFonts w:ascii="Arial" w:hAnsi="Arial" w:hint="default"/>
          <w:sz w:val="22"/>
          <w:szCs w:val="22"/>
          <w:rtl w:val="0"/>
          <w:lang w:val="it-IT"/>
        </w:rPr>
        <w:t>ò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mica que afecta al pa</w:t>
      </w:r>
      <w:r>
        <w:rPr>
          <w:rStyle w:val="Ninguno"/>
          <w:rFonts w:ascii="Arial" w:hAnsi="Arial" w:hint="default"/>
          <w:sz w:val="22"/>
          <w:szCs w:val="22"/>
          <w:rtl w:val="0"/>
        </w:rPr>
        <w:t>í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s, em trobo amb importants dificultats econ</w:t>
      </w:r>
      <w:r>
        <w:rPr>
          <w:rStyle w:val="Ninguno"/>
          <w:rFonts w:ascii="Arial" w:hAnsi="Arial" w:hint="default"/>
          <w:sz w:val="22"/>
          <w:szCs w:val="22"/>
          <w:rtl w:val="0"/>
          <w:lang w:val="it-IT"/>
        </w:rPr>
        <w:t>ò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miques per atendre els meus compromisos en mat</w:t>
      </w:r>
      <w:r>
        <w:rPr>
          <w:rStyle w:val="Ninguno"/>
          <w:rFonts w:ascii="Arial" w:hAnsi="Arial" w:hint="default"/>
          <w:sz w:val="22"/>
          <w:szCs w:val="22"/>
          <w:rtl w:val="0"/>
          <w:lang w:val="fr-FR"/>
        </w:rPr>
        <w:t>è</w:t>
      </w:r>
      <w:r>
        <w:rPr>
          <w:rStyle w:val="Ninguno"/>
          <w:rFonts w:ascii="Arial" w:hAnsi="Arial"/>
          <w:sz w:val="22"/>
          <w:szCs w:val="22"/>
          <w:rtl w:val="0"/>
          <w:lang w:val="it-IT"/>
        </w:rPr>
        <w:t>ria d</w:t>
      </w:r>
      <w:r>
        <w:rPr>
          <w:rStyle w:val="Ninguno"/>
          <w:rFonts w:ascii="Arial" w:hAnsi="Arial" w:hint="default"/>
          <w:sz w:val="22"/>
          <w:szCs w:val="22"/>
          <w:rtl w:val="0"/>
        </w:rPr>
        <w:t>’</w:t>
      </w:r>
      <w:r>
        <w:rPr>
          <w:rStyle w:val="Ninguno"/>
          <w:rFonts w:ascii="Arial" w:hAnsi="Arial"/>
          <w:sz w:val="22"/>
          <w:szCs w:val="22"/>
          <w:rtl w:val="0"/>
          <w:lang w:val="it-IT"/>
        </w:rPr>
        <w:t>habitatge.</w:t>
      </w:r>
    </w:p>
    <w:p>
      <w:pPr>
        <w:pStyle w:val="Cuerpo"/>
        <w:spacing w:line="276" w:lineRule="auto"/>
        <w:jc w:val="both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Cuerpo"/>
        <w:numPr>
          <w:ilvl w:val="0"/>
          <w:numId w:val="2"/>
        </w:numPr>
        <w:bidi w:val="0"/>
        <w:spacing w:line="276" w:lineRule="auto"/>
        <w:ind w:right="0"/>
        <w:jc w:val="both"/>
        <w:rPr>
          <w:rFonts w:ascii="Arial" w:hAnsi="Arial"/>
          <w:outline w:val="0"/>
          <w:color w:val="00b050"/>
          <w:sz w:val="22"/>
          <w:szCs w:val="22"/>
          <w:rtl w:val="0"/>
          <w:lang w:val="es-ES_tradnl"/>
          <w14:textFill>
            <w14:solidFill>
              <w14:srgbClr w14:val="00B050"/>
            </w14:solidFill>
          </w14:textFill>
        </w:rPr>
      </w:pPr>
      <w:r>
        <w:rPr>
          <w:rStyle w:val="Ninguno"/>
          <w:rFonts w:ascii="Arial" w:hAnsi="Arial"/>
          <w:outline w:val="0"/>
          <w:color w:val="000000"/>
          <w:sz w:val="22"/>
          <w:szCs w:val="22"/>
          <w:rtl w:val="0"/>
          <w:lang w:val="es-ES_tradnl"/>
          <w14:textFill>
            <w14:solidFill>
              <w14:srgbClr w14:val="000000"/>
            </w14:solidFill>
          </w14:textFill>
        </w:rPr>
        <w:t>Que es tracta del nostre habitatge habitual per</w:t>
      </w:r>
      <w:r>
        <w:rPr>
          <w:rStyle w:val="Ninguno"/>
          <w:rFonts w:ascii="Arial" w:hAnsi="Arial" w:hint="default"/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/>
            </w14:solidFill>
          </w14:textFill>
        </w:rPr>
        <w:t xml:space="preserve">ò </w:t>
      </w:r>
      <w:r>
        <w:rPr>
          <w:rStyle w:val="Ninguno"/>
          <w:rFonts w:ascii="Arial" w:hAnsi="Arial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la nostra situaci</w:t>
      </w:r>
      <w:r>
        <w:rPr>
          <w:rStyle w:val="Ninguno"/>
          <w:rFonts w:ascii="Arial" w:hAnsi="Arial" w:hint="default"/>
          <w:outline w:val="0"/>
          <w:color w:val="000000"/>
          <w:sz w:val="22"/>
          <w:szCs w:val="22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Ninguno"/>
          <w:rFonts w:ascii="Arial" w:hAnsi="Arial"/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/>
            </w14:solidFill>
          </w14:textFill>
        </w:rPr>
        <w:t>econ</w:t>
      </w:r>
      <w:r>
        <w:rPr>
          <w:rStyle w:val="Ninguno"/>
          <w:rFonts w:ascii="Arial" w:hAnsi="Arial" w:hint="default"/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/>
            </w14:solidFill>
          </w14:textFill>
        </w:rPr>
        <w:t>ò</w:t>
      </w:r>
      <w:r>
        <w:rPr>
          <w:rStyle w:val="Ninguno"/>
          <w:rFonts w:ascii="Arial" w:hAnsi="Arial"/>
          <w:outline w:val="0"/>
          <w:color w:val="000000"/>
          <w:sz w:val="22"/>
          <w:szCs w:val="22"/>
          <w:rtl w:val="0"/>
          <w:lang w:val="es-ES_tradnl"/>
          <w14:textFill>
            <w14:solidFill>
              <w14:srgbClr w14:val="000000"/>
            </w14:solidFill>
          </w14:textFill>
        </w:rPr>
        <w:t xml:space="preserve">mica actual no ens permet fer front a les despeses 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14:textFill>
            <w14:solidFill>
              <w14:srgbClr w14:val="00B050"/>
            </w14:solidFill>
          </w14:textFill>
        </w:rPr>
        <w:t>d</w:t>
      </w:r>
      <w:r>
        <w:rPr>
          <w:rStyle w:val="Ninguno"/>
          <w:rFonts w:ascii="Arial" w:hAnsi="Arial" w:hint="default"/>
          <w:outline w:val="0"/>
          <w:color w:val="00b050"/>
          <w:sz w:val="22"/>
          <w:szCs w:val="22"/>
          <w:u w:color="00b050"/>
          <w:rtl w:val="0"/>
          <w14:textFill>
            <w14:solidFill>
              <w14:srgbClr w14:val="00B050"/>
            </w14:solidFill>
          </w14:textFill>
        </w:rPr>
        <w:t>’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hipoteca/lloguer/subministraments de llum/gas/aigua</w:t>
      </w:r>
      <w:r>
        <w:rPr>
          <w:rStyle w:val="Ninguno"/>
          <w:rFonts w:ascii="Arial" w:hAnsi="Arial"/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/>
            </w14:solidFill>
          </w14:textFill>
        </w:rPr>
        <w:t xml:space="preserve"> per la qual cosa tenim</w:t>
      </w:r>
      <w:r>
        <w:rPr>
          <w:rStyle w:val="Ninguno"/>
          <w:rFonts w:ascii="Arial" w:hAnsi="Arial"/>
          <w:outline w:val="0"/>
          <w:color w:val="0066cc"/>
          <w:sz w:val="22"/>
          <w:szCs w:val="22"/>
          <w:u w:color="0066cc"/>
          <w:rtl w:val="0"/>
          <w14:textFill>
            <w14:solidFill>
              <w14:srgbClr w14:val="0066CC"/>
            </w14:solidFill>
          </w14:textFill>
        </w:rPr>
        <w:t xml:space="preserve"> </w:t>
      </w:r>
      <w:r>
        <w:rPr>
          <w:rStyle w:val="Ninguno"/>
          <w:rFonts w:ascii="Arial" w:hAnsi="Arial"/>
          <w:outline w:val="0"/>
          <w:color w:val="000000"/>
          <w:sz w:val="22"/>
          <w:szCs w:val="22"/>
          <w:rtl w:val="0"/>
          <w:lang w:val="es-ES_tradnl"/>
          <w14:textFill>
            <w14:solidFill>
              <w14:srgbClr w14:val="000000"/>
            </w14:solidFill>
          </w14:textFill>
        </w:rPr>
        <w:t>amena</w:t>
      </w:r>
      <w:r>
        <w:rPr>
          <w:rStyle w:val="Ninguno"/>
          <w:rFonts w:ascii="Arial" w:hAnsi="Arial" w:hint="default"/>
          <w:outline w:val="0"/>
          <w:color w:val="000000"/>
          <w:sz w:val="22"/>
          <w:szCs w:val="22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Style w:val="Ninguno"/>
          <w:rFonts w:ascii="Arial" w:hAnsi="Arial"/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/>
            </w14:solidFill>
          </w14:textFill>
        </w:rPr>
        <w:t>a de</w:t>
      </w:r>
      <w:r>
        <w:rPr>
          <w:rStyle w:val="Ninguno"/>
          <w:rFonts w:ascii="Arial" w:hAnsi="Arial"/>
          <w:i w:val="1"/>
          <w:iCs w:val="1"/>
          <w:outline w:val="0"/>
          <w:color w:val="0066cc"/>
          <w:sz w:val="22"/>
          <w:szCs w:val="22"/>
          <w:u w:color="0066cc"/>
          <w:rtl w:val="0"/>
          <w14:textFill>
            <w14:solidFill>
              <w14:srgbClr w14:val="0066CC"/>
            </w14:solidFill>
          </w14:textFill>
        </w:rPr>
        <w:t xml:space="preserve"> </w:t>
      </w:r>
      <w:r>
        <w:rPr>
          <w:rStyle w:val="Ninguno"/>
          <w:rFonts w:ascii="Arial" w:hAnsi="Arial"/>
          <w:i w:val="1"/>
          <w:iCs w:val="1"/>
          <w:outline w:val="0"/>
          <w:color w:val="00b050"/>
          <w:sz w:val="22"/>
          <w:szCs w:val="22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desnonament el dia XXXX, num procediment i jutjat/ estem en un proc</w:t>
      </w:r>
      <w:r>
        <w:rPr>
          <w:rStyle w:val="Ninguno"/>
          <w:rFonts w:ascii="Arial" w:hAnsi="Arial" w:hint="default"/>
          <w:i w:val="1"/>
          <w:iCs w:val="1"/>
          <w:outline w:val="0"/>
          <w:color w:val="00b050"/>
          <w:sz w:val="22"/>
          <w:szCs w:val="22"/>
          <w:u w:color="00b050"/>
          <w:rtl w:val="0"/>
          <w:lang w:val="fr-FR"/>
          <w14:textFill>
            <w14:solidFill>
              <w14:srgbClr w14:val="00B050"/>
            </w14:solidFill>
          </w14:textFill>
        </w:rPr>
        <w:t>é</w:t>
      </w:r>
      <w:r>
        <w:rPr>
          <w:rStyle w:val="Ninguno"/>
          <w:rFonts w:ascii="Arial" w:hAnsi="Arial"/>
          <w:i w:val="1"/>
          <w:iCs w:val="1"/>
          <w:outline w:val="0"/>
          <w:color w:val="00b050"/>
          <w:sz w:val="22"/>
          <w:szCs w:val="22"/>
          <w:u w:color="00b050"/>
          <w:rtl w:val="0"/>
          <w:lang w:val="fr-FR"/>
          <w14:textFill>
            <w14:solidFill>
              <w14:srgbClr w14:val="00B050"/>
            </w14:solidFill>
          </w14:textFill>
        </w:rPr>
        <w:t>s d'execuci</w:t>
      </w:r>
      <w:r>
        <w:rPr>
          <w:rStyle w:val="Ninguno"/>
          <w:rFonts w:ascii="Arial" w:hAnsi="Arial" w:hint="default"/>
          <w:i w:val="1"/>
          <w:iCs w:val="1"/>
          <w:outline w:val="0"/>
          <w:color w:val="00b050"/>
          <w:sz w:val="22"/>
          <w:szCs w:val="22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 xml:space="preserve">ó </w:t>
      </w:r>
      <w:r>
        <w:rPr>
          <w:rStyle w:val="Ninguno"/>
          <w:rFonts w:ascii="Arial" w:hAnsi="Arial"/>
          <w:i w:val="1"/>
          <w:iCs w:val="1"/>
          <w:outline w:val="0"/>
          <w:color w:val="00b050"/>
          <w:sz w:val="22"/>
          <w:szCs w:val="22"/>
          <w:u w:color="00b050"/>
          <w:rtl w:val="0"/>
          <w:lang w:val="it-IT"/>
          <w14:textFill>
            <w14:solidFill>
              <w14:srgbClr w14:val="00B050"/>
            </w14:solidFill>
          </w14:textFill>
        </w:rPr>
        <w:t>hipotec</w:t>
      </w:r>
      <w:r>
        <w:rPr>
          <w:rStyle w:val="Ninguno"/>
          <w:rFonts w:ascii="Arial" w:hAnsi="Arial" w:hint="default"/>
          <w:i w:val="1"/>
          <w:iCs w:val="1"/>
          <w:outline w:val="0"/>
          <w:color w:val="00b050"/>
          <w:sz w:val="22"/>
          <w:szCs w:val="22"/>
          <w:u w:color="00b050"/>
          <w:rtl w:val="0"/>
          <w:lang w:val="fr-FR"/>
          <w14:textFill>
            <w14:solidFill>
              <w14:srgbClr w14:val="00B050"/>
            </w14:solidFill>
          </w14:textFill>
        </w:rPr>
        <w:t>à</w:t>
      </w:r>
      <w:r>
        <w:rPr>
          <w:rStyle w:val="Ninguno"/>
          <w:rFonts w:ascii="Arial" w:hAnsi="Arial"/>
          <w:i w:val="1"/>
          <w:iCs w:val="1"/>
          <w:outline w:val="0"/>
          <w:color w:val="00b050"/>
          <w:sz w:val="22"/>
          <w:szCs w:val="22"/>
          <w:u w:color="00b050"/>
          <w:rtl w:val="0"/>
          <w:lang w:val="pt-PT"/>
          <w14:textFill>
            <w14:solidFill>
              <w14:srgbClr w14:val="00B050"/>
            </w14:solidFill>
          </w14:textFill>
        </w:rPr>
        <w:t>ria num procediment i juntat / estem negociant la daci</w:t>
      </w:r>
      <w:r>
        <w:rPr>
          <w:rStyle w:val="Ninguno"/>
          <w:rFonts w:ascii="Arial" w:hAnsi="Arial" w:hint="default"/>
          <w:i w:val="1"/>
          <w:iCs w:val="1"/>
          <w:outline w:val="0"/>
          <w:color w:val="00b050"/>
          <w:sz w:val="22"/>
          <w:szCs w:val="22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 xml:space="preserve">ó </w:t>
      </w:r>
      <w:r>
        <w:rPr>
          <w:rStyle w:val="Ninguno"/>
          <w:rFonts w:ascii="Arial" w:hAnsi="Arial"/>
          <w:i w:val="1"/>
          <w:iCs w:val="1"/>
          <w:outline w:val="0"/>
          <w:color w:val="00b050"/>
          <w:sz w:val="22"/>
          <w:szCs w:val="22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en pagament i lloguer social amb entitat financera XXX/ amena</w:t>
      </w:r>
      <w:r>
        <w:rPr>
          <w:rStyle w:val="Ninguno"/>
          <w:rFonts w:ascii="Arial" w:hAnsi="Arial" w:hint="default"/>
          <w:i w:val="1"/>
          <w:iCs w:val="1"/>
          <w:outline w:val="0"/>
          <w:color w:val="00b050"/>
          <w:sz w:val="22"/>
          <w:szCs w:val="22"/>
          <w:u w:color="00b050"/>
          <w:rtl w:val="0"/>
          <w:lang w:val="pt-PT"/>
          <w14:textFill>
            <w14:solidFill>
              <w14:srgbClr w14:val="00B050"/>
            </w14:solidFill>
          </w14:textFill>
        </w:rPr>
        <w:t>ç</w:t>
      </w:r>
      <w:r>
        <w:rPr>
          <w:rStyle w:val="Ninguno"/>
          <w:rFonts w:ascii="Arial" w:hAnsi="Arial"/>
          <w:i w:val="1"/>
          <w:iCs w:val="1"/>
          <w:outline w:val="0"/>
          <w:color w:val="00b050"/>
          <w:sz w:val="22"/>
          <w:szCs w:val="22"/>
          <w:u w:color="00b050"/>
          <w:rtl w:val="0"/>
          <w:lang w:val="en-US"/>
          <w14:textFill>
            <w14:solidFill>
              <w14:srgbClr w14:val="00B050"/>
            </w14:solidFill>
          </w14:textFill>
        </w:rPr>
        <w:t>a de tall de subministrament...</w:t>
      </w:r>
    </w:p>
    <w:p>
      <w:pPr>
        <w:pStyle w:val="Cuerpo"/>
        <w:spacing w:line="276" w:lineRule="auto"/>
        <w:jc w:val="both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Cuerpo"/>
        <w:numPr>
          <w:ilvl w:val="0"/>
          <w:numId w:val="2"/>
        </w:numPr>
        <w:bidi w:val="0"/>
        <w:spacing w:line="276" w:lineRule="auto"/>
        <w:ind w:right="0"/>
        <w:jc w:val="both"/>
        <w:rPr>
          <w:rFonts w:ascii="Arial" w:hAnsi="Arial"/>
          <w:i w:val="1"/>
          <w:iCs w:val="1"/>
          <w:sz w:val="22"/>
          <w:szCs w:val="22"/>
          <w:rtl w:val="0"/>
          <w:lang w:val="es-ES_tradnl"/>
        </w:rPr>
      </w:pPr>
      <w:r>
        <w:rPr>
          <w:rStyle w:val="Ninguno"/>
          <w:rFonts w:ascii="Arial" w:hAnsi="Arial"/>
          <w:i w:val="0"/>
          <w:iCs w:val="0"/>
          <w:sz w:val="22"/>
          <w:szCs w:val="22"/>
          <w:rtl w:val="0"/>
          <w:lang w:val="es-ES_tradnl"/>
        </w:rPr>
        <w:t>Que d</w:t>
      </w:r>
      <w:r>
        <w:rPr>
          <w:rStyle w:val="Ninguno"/>
          <w:rFonts w:ascii="Arial" w:hAnsi="Arial" w:hint="default"/>
          <w:i w:val="0"/>
          <w:iCs w:val="0"/>
          <w:sz w:val="22"/>
          <w:szCs w:val="22"/>
          <w:rtl w:val="0"/>
        </w:rPr>
        <w:t>’</w:t>
      </w:r>
      <w:r>
        <w:rPr>
          <w:rStyle w:val="Ninguno"/>
          <w:rFonts w:ascii="Arial" w:hAnsi="Arial"/>
          <w:i w:val="0"/>
          <w:iCs w:val="0"/>
          <w:sz w:val="22"/>
          <w:szCs w:val="22"/>
          <w:rtl w:val="0"/>
          <w:lang w:val="es-ES_tradnl"/>
        </w:rPr>
        <w:t>acord el que estableix l</w:t>
      </w:r>
      <w:r>
        <w:rPr>
          <w:rStyle w:val="Ninguno"/>
          <w:rFonts w:ascii="Arial" w:hAnsi="Arial" w:hint="default"/>
          <w:i w:val="0"/>
          <w:iCs w:val="0"/>
          <w:sz w:val="22"/>
          <w:szCs w:val="22"/>
          <w:rtl w:val="0"/>
        </w:rPr>
        <w:t>’</w:t>
      </w:r>
      <w:r>
        <w:rPr>
          <w:rStyle w:val="Ninguno"/>
          <w:rFonts w:ascii="Arial" w:hAnsi="Arial"/>
          <w:i w:val="0"/>
          <w:iCs w:val="0"/>
          <w:sz w:val="22"/>
          <w:szCs w:val="22"/>
          <w:rtl w:val="0"/>
          <w:lang w:val="fr-FR"/>
        </w:rPr>
        <w:t>article 5.10 de la Llei 24/2015, de 29 de juliol, de mesures urgents per a afrontar l'emerg</w:t>
      </w:r>
      <w:r>
        <w:rPr>
          <w:rStyle w:val="Ninguno"/>
          <w:rFonts w:ascii="Arial" w:hAnsi="Arial" w:hint="default"/>
          <w:i w:val="0"/>
          <w:iCs w:val="0"/>
          <w:sz w:val="22"/>
          <w:szCs w:val="22"/>
          <w:rtl w:val="0"/>
          <w:lang w:val="fr-FR"/>
        </w:rPr>
        <w:t>è</w:t>
      </w:r>
      <w:r>
        <w:rPr>
          <w:rStyle w:val="Ninguno"/>
          <w:rFonts w:ascii="Arial" w:hAnsi="Arial"/>
          <w:i w:val="0"/>
          <w:iCs w:val="0"/>
          <w:sz w:val="22"/>
          <w:szCs w:val="22"/>
          <w:rtl w:val="0"/>
          <w:lang w:val="it-IT"/>
        </w:rPr>
        <w:t>ncia en l'</w:t>
      </w:r>
      <w:r>
        <w:rPr>
          <w:rStyle w:val="Ninguno"/>
          <w:rFonts w:ascii="Arial" w:hAnsi="Arial" w:hint="default"/>
          <w:i w:val="0"/>
          <w:iCs w:val="0"/>
          <w:sz w:val="22"/>
          <w:szCs w:val="22"/>
          <w:rtl w:val="0"/>
          <w:lang w:val="fr-FR"/>
        </w:rPr>
        <w:t>à</w:t>
      </w:r>
      <w:r>
        <w:rPr>
          <w:rStyle w:val="Ninguno"/>
          <w:rFonts w:ascii="Arial" w:hAnsi="Arial"/>
          <w:i w:val="0"/>
          <w:iCs w:val="0"/>
          <w:sz w:val="22"/>
          <w:szCs w:val="22"/>
          <w:rtl w:val="0"/>
          <w:lang w:val="it-IT"/>
        </w:rPr>
        <w:t>mbit de l'habitatge i la pobresa energ</w:t>
      </w:r>
      <w:r>
        <w:rPr>
          <w:rStyle w:val="Ninguno"/>
          <w:rFonts w:ascii="Arial" w:hAnsi="Arial" w:hint="default"/>
          <w:i w:val="0"/>
          <w:iCs w:val="0"/>
          <w:sz w:val="22"/>
          <w:szCs w:val="22"/>
          <w:rtl w:val="0"/>
          <w:lang w:val="fr-FR"/>
        </w:rPr>
        <w:t>è</w:t>
      </w:r>
      <w:r>
        <w:rPr>
          <w:rStyle w:val="Ninguno"/>
          <w:rFonts w:ascii="Arial" w:hAnsi="Arial"/>
          <w:i w:val="0"/>
          <w:iCs w:val="0"/>
          <w:sz w:val="22"/>
          <w:szCs w:val="22"/>
          <w:rtl w:val="0"/>
          <w:lang w:val="es-ES_tradnl"/>
        </w:rPr>
        <w:t>tica, en vigor des del 6 d</w:t>
      </w:r>
      <w:r>
        <w:rPr>
          <w:rStyle w:val="Ninguno"/>
          <w:rFonts w:ascii="Arial" w:hAnsi="Arial" w:hint="default"/>
          <w:i w:val="0"/>
          <w:iCs w:val="0"/>
          <w:sz w:val="22"/>
          <w:szCs w:val="22"/>
          <w:rtl w:val="0"/>
        </w:rPr>
        <w:t>’</w:t>
      </w:r>
      <w:r>
        <w:rPr>
          <w:rStyle w:val="Ninguno"/>
          <w:rFonts w:ascii="Arial" w:hAnsi="Arial"/>
          <w:i w:val="0"/>
          <w:iCs w:val="0"/>
          <w:sz w:val="22"/>
          <w:szCs w:val="22"/>
          <w:rtl w:val="0"/>
          <w:lang w:val="es-ES_tradnl"/>
        </w:rPr>
        <w:t>agost del 2015, per tant, de plena aplicaci</w:t>
      </w:r>
      <w:r>
        <w:rPr>
          <w:rStyle w:val="Ninguno"/>
          <w:rFonts w:ascii="Arial" w:hAnsi="Arial" w:hint="default"/>
          <w:i w:val="0"/>
          <w:iCs w:val="0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i w:val="0"/>
          <w:iCs w:val="0"/>
          <w:sz w:val="22"/>
          <w:szCs w:val="22"/>
          <w:rtl w:val="0"/>
        </w:rPr>
        <w:t xml:space="preserve">, </w:t>
      </w:r>
      <w:r>
        <w:rPr>
          <w:rStyle w:val="Ninguno"/>
          <w:rFonts w:ascii="Arial" w:hAnsi="Arial" w:hint="default"/>
          <w:i w:val="1"/>
          <w:iCs w:val="1"/>
          <w:sz w:val="22"/>
          <w:szCs w:val="22"/>
          <w:rtl w:val="0"/>
        </w:rPr>
        <w:t>“</w:t>
      </w:r>
      <w:r>
        <w:rPr>
          <w:rStyle w:val="Ninguno"/>
          <w:rFonts w:ascii="Arial" w:hAnsi="Arial"/>
          <w:i w:val="1"/>
          <w:iCs w:val="1"/>
          <w:sz w:val="22"/>
          <w:szCs w:val="22"/>
          <w:rtl w:val="0"/>
        </w:rPr>
        <w:t>S</w:t>
      </w:r>
      <w:r>
        <w:rPr>
          <w:rStyle w:val="Ninguno"/>
          <w:rFonts w:ascii="Arial" w:hAnsi="Arial" w:hint="default"/>
          <w:i w:val="1"/>
          <w:iCs w:val="1"/>
          <w:sz w:val="22"/>
          <w:szCs w:val="22"/>
          <w:rtl w:val="0"/>
        </w:rPr>
        <w:t>’</w:t>
      </w:r>
      <w:r>
        <w:rPr>
          <w:rStyle w:val="Ninguno"/>
          <w:rFonts w:ascii="Arial" w:hAnsi="Arial"/>
          <w:i w:val="1"/>
          <w:iCs w:val="1"/>
          <w:sz w:val="22"/>
          <w:szCs w:val="22"/>
          <w:rtl w:val="0"/>
        </w:rPr>
        <w:t>ent</w:t>
      </w:r>
      <w:r>
        <w:rPr>
          <w:rStyle w:val="Ninguno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Ninguno"/>
          <w:rFonts w:ascii="Arial" w:hAnsi="Arial"/>
          <w:i w:val="1"/>
          <w:iCs w:val="1"/>
          <w:sz w:val="22"/>
          <w:szCs w:val="22"/>
          <w:rtl w:val="0"/>
          <w:lang w:val="es-ES_tradnl"/>
        </w:rPr>
        <w:t>n que les persones i unitat familiars es troben en situaci</w:t>
      </w:r>
      <w:r>
        <w:rPr>
          <w:rStyle w:val="Ninguno"/>
          <w:rFonts w:ascii="Arial" w:hAnsi="Arial" w:hint="default"/>
          <w:i w:val="1"/>
          <w:iCs w:val="1"/>
          <w:sz w:val="22"/>
          <w:szCs w:val="22"/>
          <w:rtl w:val="0"/>
          <w:lang w:val="es-ES_tradnl"/>
        </w:rPr>
        <w:t xml:space="preserve">ó </w:t>
      </w:r>
      <w:r>
        <w:rPr>
          <w:rStyle w:val="Ninguno"/>
          <w:rFonts w:ascii="Arial" w:hAnsi="Arial"/>
          <w:i w:val="1"/>
          <w:iCs w:val="1"/>
          <w:sz w:val="22"/>
          <w:szCs w:val="22"/>
          <w:rtl w:val="0"/>
        </w:rPr>
        <w:t>de risc d</w:t>
      </w:r>
      <w:r>
        <w:rPr>
          <w:rStyle w:val="Ninguno"/>
          <w:rFonts w:ascii="Arial" w:hAnsi="Arial" w:hint="default"/>
          <w:i w:val="1"/>
          <w:iCs w:val="1"/>
          <w:sz w:val="22"/>
          <w:szCs w:val="22"/>
          <w:rtl w:val="0"/>
        </w:rPr>
        <w:t>’</w:t>
      </w:r>
      <w:r>
        <w:rPr>
          <w:rStyle w:val="Ninguno"/>
          <w:rFonts w:ascii="Arial" w:hAnsi="Arial"/>
          <w:i w:val="1"/>
          <w:iCs w:val="1"/>
          <w:sz w:val="22"/>
          <w:szCs w:val="22"/>
          <w:rtl w:val="0"/>
          <w:lang w:val="pt-PT"/>
        </w:rPr>
        <w:t>exclusi</w:t>
      </w:r>
      <w:r>
        <w:rPr>
          <w:rStyle w:val="Ninguno"/>
          <w:rFonts w:ascii="Arial" w:hAnsi="Arial" w:hint="default"/>
          <w:i w:val="1"/>
          <w:iCs w:val="1"/>
          <w:sz w:val="22"/>
          <w:szCs w:val="22"/>
          <w:rtl w:val="0"/>
          <w:lang w:val="es-ES_tradnl"/>
        </w:rPr>
        <w:t xml:space="preserve">ó </w:t>
      </w:r>
      <w:r>
        <w:rPr>
          <w:rStyle w:val="Ninguno"/>
          <w:rFonts w:ascii="Arial" w:hAnsi="Arial"/>
          <w:i w:val="1"/>
          <w:iCs w:val="1"/>
          <w:sz w:val="22"/>
          <w:szCs w:val="22"/>
          <w:rtl w:val="0"/>
          <w:lang w:val="pt-PT"/>
        </w:rPr>
        <w:t>residencial sempre que tinguin uns ingressos inferiors a 2 vegades l</w:t>
      </w:r>
      <w:r>
        <w:rPr>
          <w:rStyle w:val="Ninguno"/>
          <w:rFonts w:ascii="Arial" w:hAnsi="Arial" w:hint="default"/>
          <w:i w:val="1"/>
          <w:iCs w:val="1"/>
          <w:sz w:val="22"/>
          <w:szCs w:val="22"/>
          <w:rtl w:val="0"/>
        </w:rPr>
        <w:t>’</w:t>
      </w:r>
      <w:r>
        <w:rPr>
          <w:rStyle w:val="Ninguno"/>
          <w:rFonts w:ascii="Arial" w:hAnsi="Arial"/>
          <w:i w:val="1"/>
          <w:iCs w:val="1"/>
          <w:sz w:val="22"/>
          <w:szCs w:val="22"/>
          <w:rtl w:val="0"/>
          <w:lang w:val="pt-PT"/>
        </w:rPr>
        <w:t>IRSC, si es tracta de persones que viuen soles, o uns ingressos inferiors a 2,5 vegades l</w:t>
      </w:r>
      <w:r>
        <w:rPr>
          <w:rStyle w:val="Ninguno"/>
          <w:rFonts w:ascii="Arial" w:hAnsi="Arial" w:hint="default"/>
          <w:i w:val="1"/>
          <w:iCs w:val="1"/>
          <w:sz w:val="22"/>
          <w:szCs w:val="22"/>
          <w:rtl w:val="0"/>
        </w:rPr>
        <w:t>’</w:t>
      </w:r>
      <w:r>
        <w:rPr>
          <w:rStyle w:val="Ninguno"/>
          <w:rFonts w:ascii="Arial" w:hAnsi="Arial"/>
          <w:i w:val="1"/>
          <w:iCs w:val="1"/>
          <w:sz w:val="22"/>
          <w:szCs w:val="22"/>
          <w:rtl w:val="0"/>
          <w:lang w:val="es-ES_tradnl"/>
        </w:rPr>
        <w:t>IRSC, si es tracta d</w:t>
      </w:r>
      <w:r>
        <w:rPr>
          <w:rStyle w:val="Ninguno"/>
          <w:rFonts w:ascii="Arial" w:hAnsi="Arial" w:hint="default"/>
          <w:i w:val="1"/>
          <w:iCs w:val="1"/>
          <w:sz w:val="22"/>
          <w:szCs w:val="22"/>
          <w:rtl w:val="0"/>
        </w:rPr>
        <w:t>’</w:t>
      </w:r>
      <w:r>
        <w:rPr>
          <w:rStyle w:val="Ninguno"/>
          <w:rFonts w:ascii="Arial" w:hAnsi="Arial"/>
          <w:i w:val="1"/>
          <w:iCs w:val="1"/>
          <w:sz w:val="22"/>
          <w:szCs w:val="22"/>
          <w:rtl w:val="0"/>
          <w:lang w:val="fr-FR"/>
        </w:rPr>
        <w:t>unitats de conviv</w:t>
      </w:r>
      <w:r>
        <w:rPr>
          <w:rStyle w:val="Ninguno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è</w:t>
      </w:r>
      <w:r>
        <w:rPr>
          <w:rStyle w:val="Ninguno"/>
          <w:rFonts w:ascii="Arial" w:hAnsi="Arial"/>
          <w:i w:val="1"/>
          <w:iCs w:val="1"/>
          <w:sz w:val="22"/>
          <w:szCs w:val="22"/>
          <w:rtl w:val="0"/>
          <w:lang w:val="pt-PT"/>
        </w:rPr>
        <w:t>ncia, o uns ingressos inferiors a 3 vegades l</w:t>
      </w:r>
      <w:r>
        <w:rPr>
          <w:rStyle w:val="Ninguno"/>
          <w:rFonts w:ascii="Arial" w:hAnsi="Arial" w:hint="default"/>
          <w:i w:val="1"/>
          <w:iCs w:val="1"/>
          <w:sz w:val="22"/>
          <w:szCs w:val="22"/>
          <w:rtl w:val="0"/>
        </w:rPr>
        <w:t>’</w:t>
      </w:r>
      <w:r>
        <w:rPr>
          <w:rStyle w:val="Ninguno"/>
          <w:rFonts w:ascii="Arial" w:hAnsi="Arial"/>
          <w:i w:val="1"/>
          <w:iCs w:val="1"/>
          <w:sz w:val="22"/>
          <w:szCs w:val="22"/>
          <w:rtl w:val="0"/>
          <w:lang w:val="es-ES_tradnl"/>
        </w:rPr>
        <w:t>IRSC, en cas de persones amb discapacitats o amb depend</w:t>
      </w:r>
      <w:r>
        <w:rPr>
          <w:rStyle w:val="Ninguno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è</w:t>
      </w:r>
      <w:r>
        <w:rPr>
          <w:rStyle w:val="Ninguno"/>
          <w:rFonts w:ascii="Arial" w:hAnsi="Arial"/>
          <w:i w:val="1"/>
          <w:iCs w:val="1"/>
          <w:sz w:val="22"/>
          <w:szCs w:val="22"/>
          <w:rtl w:val="0"/>
          <w:lang w:val="es-ES_tradnl"/>
        </w:rPr>
        <w:t>ncia. En el cas que els ingressos siguin superiors a 1,5 vegades l</w:t>
      </w:r>
      <w:r>
        <w:rPr>
          <w:rStyle w:val="Ninguno"/>
          <w:rFonts w:ascii="Arial" w:hAnsi="Arial" w:hint="default"/>
          <w:i w:val="1"/>
          <w:iCs w:val="1"/>
          <w:sz w:val="22"/>
          <w:szCs w:val="22"/>
          <w:rtl w:val="0"/>
        </w:rPr>
        <w:t>’</w:t>
      </w:r>
      <w:r>
        <w:rPr>
          <w:rStyle w:val="Ninguno"/>
          <w:rFonts w:ascii="Arial" w:hAnsi="Arial"/>
          <w:i w:val="1"/>
          <w:iCs w:val="1"/>
          <w:sz w:val="22"/>
          <w:szCs w:val="22"/>
          <w:rtl w:val="0"/>
          <w:lang w:val="es-ES_tradnl"/>
        </w:rPr>
        <w:t>IRSC, cal un informe de serveis socials que acrediti el risc d</w:t>
      </w:r>
      <w:r>
        <w:rPr>
          <w:rStyle w:val="Ninguno"/>
          <w:rFonts w:ascii="Arial" w:hAnsi="Arial" w:hint="default"/>
          <w:i w:val="1"/>
          <w:iCs w:val="1"/>
          <w:sz w:val="22"/>
          <w:szCs w:val="22"/>
          <w:rtl w:val="0"/>
        </w:rPr>
        <w:t>’</w:t>
      </w:r>
      <w:r>
        <w:rPr>
          <w:rStyle w:val="Ninguno"/>
          <w:rFonts w:ascii="Arial" w:hAnsi="Arial"/>
          <w:i w:val="1"/>
          <w:iCs w:val="1"/>
          <w:sz w:val="22"/>
          <w:szCs w:val="22"/>
          <w:rtl w:val="0"/>
          <w:lang w:val="pt-PT"/>
        </w:rPr>
        <w:t>exclusi</w:t>
      </w:r>
      <w:r>
        <w:rPr>
          <w:rStyle w:val="Ninguno"/>
          <w:rFonts w:ascii="Arial" w:hAnsi="Arial" w:hint="default"/>
          <w:i w:val="1"/>
          <w:iCs w:val="1"/>
          <w:sz w:val="22"/>
          <w:szCs w:val="22"/>
          <w:rtl w:val="0"/>
          <w:lang w:val="es-ES_tradnl"/>
        </w:rPr>
        <w:t xml:space="preserve">ó </w:t>
      </w:r>
      <w:r>
        <w:rPr>
          <w:rStyle w:val="Ninguno"/>
          <w:rFonts w:ascii="Arial" w:hAnsi="Arial"/>
          <w:i w:val="1"/>
          <w:iCs w:val="1"/>
          <w:sz w:val="22"/>
          <w:szCs w:val="22"/>
          <w:rtl w:val="0"/>
          <w:lang w:val="es-ES_tradnl"/>
        </w:rPr>
        <w:t>residencial</w:t>
      </w:r>
      <w:r>
        <w:rPr>
          <w:rStyle w:val="Ninguno"/>
          <w:rFonts w:ascii="Arial" w:hAnsi="Arial" w:hint="default"/>
          <w:i w:val="1"/>
          <w:iCs w:val="1"/>
          <w:sz w:val="22"/>
          <w:szCs w:val="22"/>
          <w:rtl w:val="0"/>
        </w:rPr>
        <w:t>”</w:t>
      </w:r>
      <w:r>
        <w:rPr>
          <w:rStyle w:val="Ninguno"/>
          <w:rFonts w:ascii="Arial" w:hAnsi="Arial"/>
          <w:i w:val="1"/>
          <w:iCs w:val="1"/>
          <w:sz w:val="22"/>
          <w:szCs w:val="22"/>
          <w:rtl w:val="0"/>
        </w:rPr>
        <w:t>.</w:t>
      </w:r>
    </w:p>
    <w:p>
      <w:pPr>
        <w:pStyle w:val="List Paragraph"/>
        <w:rPr>
          <w:rStyle w:val="Ninguno"/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Cuerpo"/>
        <w:numPr>
          <w:ilvl w:val="0"/>
          <w:numId w:val="2"/>
        </w:numPr>
        <w:bidi w:val="0"/>
        <w:spacing w:line="276" w:lineRule="auto"/>
        <w:ind w:right="0"/>
        <w:jc w:val="both"/>
        <w:rPr>
          <w:rFonts w:ascii="Arial" w:hAnsi="Arial"/>
          <w:i w:val="1"/>
          <w:iCs w:val="1"/>
          <w:sz w:val="22"/>
          <w:szCs w:val="22"/>
          <w:rtl w:val="0"/>
          <w:lang w:val="es-ES_tradnl"/>
        </w:rPr>
      </w:pPr>
      <w:r>
        <w:rPr>
          <w:rStyle w:val="Ninguno"/>
          <w:rFonts w:ascii="Arial" w:hAnsi="Arial"/>
          <w:i w:val="0"/>
          <w:iCs w:val="0"/>
          <w:sz w:val="22"/>
          <w:szCs w:val="22"/>
          <w:rtl w:val="0"/>
          <w:lang w:val="es-ES_tradnl"/>
        </w:rPr>
        <w:t>Que la sol</w:t>
      </w:r>
      <w:r>
        <w:rPr>
          <w:rStyle w:val="Ninguno"/>
          <w:rFonts w:ascii="Arial" w:hAnsi="Arial" w:hint="default"/>
          <w:i w:val="0"/>
          <w:iCs w:val="0"/>
          <w:sz w:val="22"/>
          <w:szCs w:val="22"/>
          <w:rtl w:val="0"/>
          <w:lang w:val="de-DE"/>
        </w:rPr>
        <w:t>·</w:t>
      </w:r>
      <w:r>
        <w:rPr>
          <w:rStyle w:val="Ninguno"/>
          <w:rFonts w:ascii="Arial" w:hAnsi="Arial"/>
          <w:i w:val="0"/>
          <w:iCs w:val="0"/>
          <w:sz w:val="22"/>
          <w:szCs w:val="22"/>
          <w:rtl w:val="0"/>
          <w:lang w:val="es-ES_tradnl"/>
        </w:rPr>
        <w:t>licitud de l</w:t>
      </w:r>
      <w:r>
        <w:rPr>
          <w:rStyle w:val="Ninguno"/>
          <w:rFonts w:ascii="Arial" w:hAnsi="Arial" w:hint="default"/>
          <w:i w:val="0"/>
          <w:iCs w:val="0"/>
          <w:sz w:val="22"/>
          <w:szCs w:val="22"/>
          <w:rtl w:val="0"/>
        </w:rPr>
        <w:t>’</w:t>
      </w:r>
      <w:r>
        <w:rPr>
          <w:rStyle w:val="Ninguno"/>
          <w:rFonts w:ascii="Arial" w:hAnsi="Arial"/>
          <w:i w:val="0"/>
          <w:iCs w:val="0"/>
          <w:sz w:val="22"/>
          <w:szCs w:val="22"/>
          <w:rtl w:val="0"/>
          <w:lang w:val="es-ES_tradnl"/>
        </w:rPr>
        <w:t>informe de situacions de risc d</w:t>
      </w:r>
      <w:r>
        <w:rPr>
          <w:rStyle w:val="Ninguno"/>
          <w:rFonts w:ascii="Arial" w:hAnsi="Arial" w:hint="default"/>
          <w:i w:val="0"/>
          <w:iCs w:val="0"/>
          <w:sz w:val="22"/>
          <w:szCs w:val="22"/>
          <w:rtl w:val="0"/>
        </w:rPr>
        <w:t>’</w:t>
      </w:r>
      <w:r>
        <w:rPr>
          <w:rStyle w:val="Ninguno"/>
          <w:rFonts w:ascii="Arial" w:hAnsi="Arial"/>
          <w:i w:val="0"/>
          <w:iCs w:val="0"/>
          <w:sz w:val="22"/>
          <w:szCs w:val="22"/>
          <w:rtl w:val="0"/>
          <w:lang w:val="pt-PT"/>
        </w:rPr>
        <w:t>exclusi</w:t>
      </w:r>
      <w:r>
        <w:rPr>
          <w:rStyle w:val="Ninguno"/>
          <w:rFonts w:ascii="Arial" w:hAnsi="Arial" w:hint="default"/>
          <w:i w:val="0"/>
          <w:iCs w:val="0"/>
          <w:sz w:val="22"/>
          <w:szCs w:val="22"/>
          <w:rtl w:val="0"/>
          <w:lang w:val="es-ES_tradnl"/>
        </w:rPr>
        <w:t xml:space="preserve">ó </w:t>
      </w:r>
      <w:r>
        <w:rPr>
          <w:rStyle w:val="Ninguno"/>
          <w:rFonts w:ascii="Arial" w:hAnsi="Arial"/>
          <w:i w:val="0"/>
          <w:iCs w:val="0"/>
          <w:sz w:val="22"/>
          <w:szCs w:val="22"/>
          <w:rtl w:val="0"/>
          <w:lang w:val="es-ES_tradnl"/>
        </w:rPr>
        <w:t>residencial als Serveis Socials, obliga a la Administraci</w:t>
      </w:r>
      <w:r>
        <w:rPr>
          <w:rStyle w:val="Ninguno"/>
          <w:rFonts w:ascii="Arial" w:hAnsi="Arial" w:hint="default"/>
          <w:i w:val="0"/>
          <w:iCs w:val="0"/>
          <w:sz w:val="22"/>
          <w:szCs w:val="22"/>
          <w:rtl w:val="0"/>
          <w:lang w:val="es-ES_tradnl"/>
        </w:rPr>
        <w:t xml:space="preserve">ó </w:t>
      </w:r>
      <w:r>
        <w:rPr>
          <w:rStyle w:val="Ninguno"/>
          <w:rFonts w:ascii="Arial" w:hAnsi="Arial"/>
          <w:i w:val="0"/>
          <w:iCs w:val="0"/>
          <w:sz w:val="22"/>
          <w:szCs w:val="22"/>
          <w:rtl w:val="0"/>
        </w:rPr>
        <w:t>a emetre</w:t>
      </w:r>
      <w:r>
        <w:rPr>
          <w:rStyle w:val="Ninguno"/>
          <w:rFonts w:ascii="Arial" w:hAnsi="Arial" w:hint="default"/>
          <w:i w:val="0"/>
          <w:iCs w:val="0"/>
          <w:sz w:val="22"/>
          <w:szCs w:val="22"/>
          <w:rtl w:val="0"/>
        </w:rPr>
        <w:t>’</w:t>
      </w:r>
      <w:r>
        <w:rPr>
          <w:rStyle w:val="Ninguno"/>
          <w:rFonts w:ascii="Arial" w:hAnsi="Arial"/>
          <w:i w:val="0"/>
          <w:iCs w:val="0"/>
          <w:sz w:val="22"/>
          <w:szCs w:val="22"/>
          <w:rtl w:val="0"/>
          <w:lang w:val="es-ES_tradnl"/>
        </w:rPr>
        <w:t>l en el termini de 15 dies, transcorregut el qual sense que s</w:t>
      </w:r>
      <w:r>
        <w:rPr>
          <w:rStyle w:val="Ninguno"/>
          <w:rFonts w:ascii="Arial" w:hAnsi="Arial" w:hint="default"/>
          <w:i w:val="0"/>
          <w:iCs w:val="0"/>
          <w:sz w:val="22"/>
          <w:szCs w:val="22"/>
          <w:rtl w:val="0"/>
        </w:rPr>
        <w:t>’</w:t>
      </w:r>
      <w:r>
        <w:rPr>
          <w:rStyle w:val="Ninguno"/>
          <w:rFonts w:ascii="Arial" w:hAnsi="Arial"/>
          <w:i w:val="0"/>
          <w:iCs w:val="0"/>
          <w:sz w:val="22"/>
          <w:szCs w:val="22"/>
          <w:rtl w:val="0"/>
        </w:rPr>
        <w:t>hagi em</w:t>
      </w:r>
      <w:r>
        <w:rPr>
          <w:rStyle w:val="Ninguno"/>
          <w:rFonts w:ascii="Arial" w:hAnsi="Arial" w:hint="default"/>
          <w:i w:val="0"/>
          <w:iCs w:val="0"/>
          <w:sz w:val="22"/>
          <w:szCs w:val="22"/>
          <w:rtl w:val="0"/>
          <w:lang w:val="fr-FR"/>
        </w:rPr>
        <w:t>è</w:t>
      </w:r>
      <w:r>
        <w:rPr>
          <w:rStyle w:val="Ninguno"/>
          <w:rFonts w:ascii="Arial" w:hAnsi="Arial"/>
          <w:i w:val="0"/>
          <w:iCs w:val="0"/>
          <w:sz w:val="22"/>
          <w:szCs w:val="22"/>
          <w:rtl w:val="0"/>
        </w:rPr>
        <w:t>s, s</w:t>
      </w:r>
      <w:r>
        <w:rPr>
          <w:rStyle w:val="Ninguno"/>
          <w:rFonts w:ascii="Arial" w:hAnsi="Arial" w:hint="default"/>
          <w:i w:val="0"/>
          <w:iCs w:val="0"/>
          <w:sz w:val="22"/>
          <w:szCs w:val="22"/>
          <w:rtl w:val="0"/>
        </w:rPr>
        <w:t>’</w:t>
      </w:r>
      <w:r>
        <w:rPr>
          <w:rStyle w:val="Ninguno"/>
          <w:rFonts w:ascii="Arial" w:hAnsi="Arial"/>
          <w:i w:val="0"/>
          <w:iCs w:val="0"/>
          <w:sz w:val="22"/>
          <w:szCs w:val="22"/>
          <w:rtl w:val="0"/>
          <w:lang w:val="fr-FR"/>
        </w:rPr>
        <w:t>entendr</w:t>
      </w:r>
      <w:r>
        <w:rPr>
          <w:rStyle w:val="Ninguno"/>
          <w:rFonts w:ascii="Arial" w:hAnsi="Arial" w:hint="default"/>
          <w:i w:val="0"/>
          <w:iCs w:val="0"/>
          <w:sz w:val="22"/>
          <w:szCs w:val="22"/>
          <w:rtl w:val="0"/>
          <w:lang w:val="fr-FR"/>
        </w:rPr>
        <w:t xml:space="preserve">à </w:t>
      </w:r>
      <w:r>
        <w:rPr>
          <w:rStyle w:val="Ninguno"/>
          <w:rFonts w:ascii="Arial" w:hAnsi="Arial"/>
          <w:i w:val="0"/>
          <w:iCs w:val="0"/>
          <w:sz w:val="22"/>
          <w:szCs w:val="22"/>
          <w:rtl w:val="0"/>
          <w:lang w:val="es-ES_tradnl"/>
        </w:rPr>
        <w:t>que la unitat familiar es troba en situaci</w:t>
      </w:r>
      <w:r>
        <w:rPr>
          <w:rStyle w:val="Ninguno"/>
          <w:rFonts w:ascii="Arial" w:hAnsi="Arial" w:hint="default"/>
          <w:i w:val="0"/>
          <w:iCs w:val="0"/>
          <w:sz w:val="22"/>
          <w:szCs w:val="22"/>
          <w:rtl w:val="0"/>
          <w:lang w:val="es-ES_tradnl"/>
        </w:rPr>
        <w:t xml:space="preserve">ó </w:t>
      </w:r>
      <w:r>
        <w:rPr>
          <w:rStyle w:val="Ninguno"/>
          <w:rFonts w:ascii="Arial" w:hAnsi="Arial"/>
          <w:i w:val="0"/>
          <w:iCs w:val="0"/>
          <w:sz w:val="22"/>
          <w:szCs w:val="22"/>
          <w:rtl w:val="0"/>
        </w:rPr>
        <w:t>d</w:t>
      </w:r>
      <w:r>
        <w:rPr>
          <w:rStyle w:val="Ninguno"/>
          <w:rFonts w:ascii="Arial" w:hAnsi="Arial" w:hint="default"/>
          <w:i w:val="0"/>
          <w:iCs w:val="0"/>
          <w:sz w:val="22"/>
          <w:szCs w:val="22"/>
          <w:rtl w:val="0"/>
        </w:rPr>
        <w:t>’</w:t>
      </w:r>
      <w:r>
        <w:rPr>
          <w:rStyle w:val="Ninguno"/>
          <w:rFonts w:ascii="Arial" w:hAnsi="Arial"/>
          <w:i w:val="0"/>
          <w:iCs w:val="0"/>
          <w:sz w:val="22"/>
          <w:szCs w:val="22"/>
          <w:rtl w:val="0"/>
          <w:lang w:val="pt-PT"/>
        </w:rPr>
        <w:t>exclusi</w:t>
      </w:r>
      <w:r>
        <w:rPr>
          <w:rStyle w:val="Ninguno"/>
          <w:rFonts w:ascii="Arial" w:hAnsi="Arial" w:hint="default"/>
          <w:i w:val="0"/>
          <w:iCs w:val="0"/>
          <w:sz w:val="22"/>
          <w:szCs w:val="22"/>
          <w:rtl w:val="0"/>
          <w:lang w:val="es-ES_tradnl"/>
        </w:rPr>
        <w:t xml:space="preserve">ó </w:t>
      </w:r>
      <w:r>
        <w:rPr>
          <w:rStyle w:val="Ninguno"/>
          <w:rFonts w:ascii="Arial" w:hAnsi="Arial"/>
          <w:i w:val="0"/>
          <w:iCs w:val="0"/>
          <w:sz w:val="22"/>
          <w:szCs w:val="22"/>
          <w:rtl w:val="0"/>
          <w:lang w:val="pt-PT"/>
        </w:rPr>
        <w:t>residencial, tal com estableix l</w:t>
      </w:r>
      <w:r>
        <w:rPr>
          <w:rStyle w:val="Ninguno"/>
          <w:rFonts w:ascii="Arial" w:hAnsi="Arial" w:hint="default"/>
          <w:i w:val="0"/>
          <w:iCs w:val="0"/>
          <w:sz w:val="22"/>
          <w:szCs w:val="22"/>
          <w:rtl w:val="0"/>
        </w:rPr>
        <w:t>’</w:t>
      </w:r>
      <w:r>
        <w:rPr>
          <w:rStyle w:val="Ninguno"/>
          <w:rFonts w:ascii="Arial" w:hAnsi="Arial"/>
          <w:i w:val="0"/>
          <w:iCs w:val="0"/>
          <w:sz w:val="22"/>
          <w:szCs w:val="22"/>
          <w:rtl w:val="0"/>
          <w:lang w:val="es-ES_tradnl"/>
        </w:rPr>
        <w:t>article 9.1 de la citada llei.</w:t>
      </w:r>
    </w:p>
    <w:p>
      <w:pPr>
        <w:pStyle w:val="List Paragraph"/>
        <w:rPr>
          <w:rStyle w:val="Ninguno"/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Cuerpo"/>
        <w:numPr>
          <w:ilvl w:val="0"/>
          <w:numId w:val="2"/>
        </w:numPr>
        <w:bidi w:val="0"/>
        <w:spacing w:line="276" w:lineRule="auto"/>
        <w:ind w:right="0"/>
        <w:jc w:val="both"/>
        <w:rPr>
          <w:rFonts w:ascii="Arial" w:hAnsi="Arial"/>
          <w:outline w:val="0"/>
          <w:color w:val="00b050"/>
          <w:sz w:val="22"/>
          <w:szCs w:val="22"/>
          <w:rtl w:val="0"/>
          <w:lang w:val="fr-FR"/>
          <w14:textFill>
            <w14:solidFill>
              <w14:srgbClr w14:val="00B050"/>
            </w14:solidFill>
          </w14:textFill>
        </w:rPr>
      </w:pPr>
      <w:r>
        <w:rPr>
          <w:rStyle w:val="Ninguno"/>
          <w:rFonts w:ascii="Arial" w:hAnsi="Arial"/>
          <w:outline w:val="0"/>
          <w:color w:val="000000"/>
          <w:sz w:val="22"/>
          <w:szCs w:val="22"/>
          <w:rtl w:val="0"/>
          <w:lang w:val="fr-FR"/>
          <w14:textFill>
            <w14:solidFill>
              <w14:srgbClr w14:val="000000"/>
            </w14:solidFill>
          </w14:textFill>
        </w:rPr>
        <w:t>Que, en congru</w:t>
      </w:r>
      <w:r>
        <w:rPr>
          <w:rStyle w:val="Ninguno"/>
          <w:rFonts w:ascii="Arial" w:hAnsi="Arial" w:hint="default"/>
          <w:outline w:val="0"/>
          <w:color w:val="000000"/>
          <w:sz w:val="22"/>
          <w:szCs w:val="22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Ninguno"/>
          <w:rFonts w:ascii="Arial" w:hAnsi="Arial"/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/>
            </w14:solidFill>
          </w14:textFill>
        </w:rPr>
        <w:t>ncia amb l</w:t>
      </w:r>
      <w:r>
        <w:rPr>
          <w:rStyle w:val="Ninguno"/>
          <w:rFonts w:ascii="Arial" w:hAnsi="Arial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’</w:t>
      </w:r>
      <w:r>
        <w:rPr>
          <w:rStyle w:val="Ninguno"/>
          <w:rFonts w:ascii="Arial" w:hAnsi="Arial"/>
          <w:outline w:val="0"/>
          <w:color w:val="000000"/>
          <w:sz w:val="22"/>
          <w:szCs w:val="22"/>
          <w:rtl w:val="0"/>
          <w:lang w:val="pt-PT"/>
          <w14:textFill>
            <w14:solidFill>
              <w14:srgbClr w14:val="000000"/>
            </w14:solidFill>
          </w14:textFill>
        </w:rPr>
        <w:t xml:space="preserve">esmentat precepte, necessitem acreditar-ho davant 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 xml:space="preserve">l'entitat financera/propietari gran tenidor/jutjat/empresa subministradora </w:t>
      </w:r>
      <w:r>
        <w:rPr>
          <w:rStyle w:val="Ninguno"/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per tal de poder accedir al 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lloguer social/ajuts al lloguer/ evitar el tall de subministrament de llum/aigua/gas.</w:t>
      </w:r>
    </w:p>
    <w:p>
      <w:pPr>
        <w:pStyle w:val="Cuerpo"/>
        <w:spacing w:line="276" w:lineRule="auto"/>
        <w:jc w:val="both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Cuerpo"/>
        <w:spacing w:line="276" w:lineRule="auto"/>
        <w:jc w:val="both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Cuerpo"/>
        <w:spacing w:line="276" w:lineRule="auto"/>
        <w:jc w:val="both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rtl w:val="0"/>
          <w:lang w:val="pt-PT"/>
        </w:rPr>
        <w:t xml:space="preserve">Per aquest motiu, </w:t>
      </w:r>
      <w:r>
        <w:rPr>
          <w:rStyle w:val="Ninguno"/>
          <w:rFonts w:ascii="Arial" w:hAnsi="Arial"/>
          <w:b w:val="1"/>
          <w:bCs w:val="1"/>
          <w:rtl w:val="0"/>
          <w:lang w:val="de-DE"/>
        </w:rPr>
        <w:t>SOL</w:t>
      </w:r>
      <w:r>
        <w:rPr>
          <w:rStyle w:val="Ninguno"/>
          <w:rFonts w:ascii="Arial" w:hAnsi="Arial" w:hint="default"/>
          <w:b w:val="1"/>
          <w:bCs w:val="1"/>
          <w:rtl w:val="0"/>
          <w:lang w:val="de-DE"/>
        </w:rPr>
        <w:t>·</w:t>
      </w:r>
      <w:r>
        <w:rPr>
          <w:rStyle w:val="Ninguno"/>
          <w:rFonts w:ascii="Arial" w:hAnsi="Arial"/>
          <w:b w:val="1"/>
          <w:bCs w:val="1"/>
          <w:rtl w:val="0"/>
          <w:lang w:val="en-US"/>
        </w:rPr>
        <w:t>LICITEM:</w:t>
      </w:r>
    </w:p>
    <w:p>
      <w:pPr>
        <w:pStyle w:val="Cuerpo"/>
        <w:spacing w:line="276" w:lineRule="auto"/>
        <w:jc w:val="both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Cuerpo"/>
        <w:spacing w:line="276" w:lineRule="auto"/>
        <w:jc w:val="both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rtl w:val="0"/>
        </w:rPr>
        <w:t>Primer.-</w:t>
      </w:r>
      <w:r>
        <w:rPr>
          <w:rStyle w:val="Ninguno"/>
          <w:rFonts w:ascii="Arial" w:hAnsi="Arial"/>
          <w:sz w:val="22"/>
          <w:szCs w:val="22"/>
          <w:rtl w:val="0"/>
          <w:lang w:val="it-IT"/>
        </w:rPr>
        <w:t xml:space="preserve"> Un </w:t>
      </w:r>
      <w:r>
        <w:rPr>
          <w:rStyle w:val="Ninguno"/>
          <w:rFonts w:ascii="Arial" w:hAnsi="Arial"/>
          <w:sz w:val="22"/>
          <w:szCs w:val="22"/>
          <w:u w:val="single"/>
          <w:rtl w:val="0"/>
        </w:rPr>
        <w:t>informe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 xml:space="preserve"> social de la nostra unitat familiar que acrediti ens trobem en </w:t>
      </w:r>
      <w:r>
        <w:rPr>
          <w:rStyle w:val="Ninguno"/>
          <w:rFonts w:ascii="Arial" w:hAnsi="Arial"/>
          <w:sz w:val="22"/>
          <w:szCs w:val="22"/>
          <w:u w:val="single"/>
          <w:rtl w:val="0"/>
        </w:rPr>
        <w:t>situaci</w:t>
      </w:r>
      <w:r>
        <w:rPr>
          <w:rStyle w:val="Ninguno"/>
          <w:rFonts w:ascii="Arial" w:hAnsi="Arial" w:hint="default"/>
          <w:sz w:val="22"/>
          <w:szCs w:val="22"/>
          <w:u w:val="single"/>
          <w:rtl w:val="0"/>
          <w:lang w:val="es-ES_tradnl"/>
        </w:rPr>
        <w:t xml:space="preserve">ó </w:t>
      </w:r>
      <w:r>
        <w:rPr>
          <w:rStyle w:val="Ninguno"/>
          <w:rFonts w:ascii="Arial" w:hAnsi="Arial"/>
          <w:sz w:val="22"/>
          <w:szCs w:val="22"/>
          <w:u w:val="single"/>
          <w:rtl w:val="0"/>
          <w:lang w:val="fr-FR"/>
        </w:rPr>
        <w:t>de risc d'exclusi</w:t>
      </w:r>
      <w:r>
        <w:rPr>
          <w:rStyle w:val="Ninguno"/>
          <w:rFonts w:ascii="Arial" w:hAnsi="Arial" w:hint="default"/>
          <w:sz w:val="22"/>
          <w:szCs w:val="22"/>
          <w:u w:val="single"/>
          <w:rtl w:val="0"/>
          <w:lang w:val="es-ES_tradnl"/>
        </w:rPr>
        <w:t xml:space="preserve">ó </w:t>
      </w:r>
      <w:r>
        <w:rPr>
          <w:rStyle w:val="Ninguno"/>
          <w:rFonts w:ascii="Arial" w:hAnsi="Arial"/>
          <w:sz w:val="22"/>
          <w:szCs w:val="22"/>
          <w:u w:val="single"/>
          <w:rtl w:val="0"/>
          <w:lang w:val="es-ES_tradnl"/>
        </w:rPr>
        <w:t>residencial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 xml:space="preserve"> descrita en punt 10 de l</w:t>
      </w:r>
      <w:r>
        <w:rPr>
          <w:rStyle w:val="Ninguno"/>
          <w:rFonts w:ascii="Arial" w:hAnsi="Arial" w:hint="default"/>
          <w:sz w:val="22"/>
          <w:szCs w:val="22"/>
          <w:rtl w:val="0"/>
        </w:rPr>
        <w:t>’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article 5 de la llei de referencia.</w:t>
      </w:r>
    </w:p>
    <w:p>
      <w:pPr>
        <w:pStyle w:val="Cuerpo"/>
        <w:spacing w:line="276" w:lineRule="auto"/>
        <w:jc w:val="both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Cuerpo"/>
        <w:spacing w:line="276" w:lineRule="auto"/>
        <w:jc w:val="both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rtl w:val="0"/>
        </w:rPr>
        <w:t>Segon.-</w:t>
      </w:r>
      <w:r>
        <w:rPr>
          <w:rStyle w:val="Ninguno"/>
          <w:rFonts w:ascii="Arial" w:hAnsi="Arial"/>
          <w:sz w:val="22"/>
          <w:szCs w:val="22"/>
          <w:rtl w:val="0"/>
        </w:rPr>
        <w:t xml:space="preserve"> Faci arribar al Jutjat de Primera Instancia Num. 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14:textFill>
            <w14:solidFill>
              <w14:srgbClr w14:val="00B050"/>
            </w14:solidFill>
          </w14:textFill>
        </w:rPr>
        <w:t>XX</w:t>
      </w:r>
      <w:r>
        <w:rPr>
          <w:rStyle w:val="Ninguno"/>
          <w:rFonts w:ascii="Arial" w:hAnsi="Arial"/>
          <w:sz w:val="22"/>
          <w:szCs w:val="22"/>
          <w:rtl w:val="0"/>
        </w:rPr>
        <w:t>,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14:textFill>
            <w14:solidFill>
              <w14:srgbClr w14:val="00B050"/>
            </w14:solidFill>
          </w14:textFill>
        </w:rPr>
        <w:t xml:space="preserve"> </w:t>
      </w:r>
      <w:r>
        <w:rPr>
          <w:rStyle w:val="Ninguno"/>
          <w:rFonts w:ascii="Arial" w:hAnsi="Arial"/>
          <w:sz w:val="22"/>
          <w:szCs w:val="22"/>
          <w:rtl w:val="0"/>
        </w:rPr>
        <w:t xml:space="preserve">de 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14:textFill>
            <w14:solidFill>
              <w14:srgbClr w14:val="00B050"/>
            </w14:solidFill>
          </w14:textFill>
        </w:rPr>
        <w:t>Localitat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 xml:space="preserve"> aquest informe i </w:t>
      </w:r>
      <w:r>
        <w:rPr>
          <w:rStyle w:val="Ninguno"/>
          <w:rFonts w:ascii="Arial" w:hAnsi="Arial"/>
          <w:sz w:val="22"/>
          <w:szCs w:val="22"/>
          <w:u w:val="single"/>
          <w:rtl w:val="0"/>
          <w:lang w:val="en-US"/>
        </w:rPr>
        <w:t>tingui a be sol</w:t>
      </w:r>
      <w:r>
        <w:rPr>
          <w:rStyle w:val="Ninguno"/>
          <w:rFonts w:ascii="Arial" w:hAnsi="Arial" w:hint="default"/>
          <w:sz w:val="22"/>
          <w:szCs w:val="22"/>
          <w:u w:val="single"/>
          <w:rtl w:val="0"/>
          <w:lang w:val="de-DE"/>
        </w:rPr>
        <w:t>·</w:t>
      </w:r>
      <w:r>
        <w:rPr>
          <w:rStyle w:val="Ninguno"/>
          <w:rFonts w:ascii="Arial" w:hAnsi="Arial"/>
          <w:sz w:val="22"/>
          <w:szCs w:val="22"/>
          <w:u w:val="single"/>
          <w:rtl w:val="0"/>
          <w:lang w:val="pt-PT"/>
        </w:rPr>
        <w:t>licitar es procedeixi a la suspensi</w:t>
      </w:r>
      <w:r>
        <w:rPr>
          <w:rStyle w:val="Ninguno"/>
          <w:rFonts w:ascii="Arial" w:hAnsi="Arial" w:hint="default"/>
          <w:sz w:val="22"/>
          <w:szCs w:val="22"/>
          <w:u w:val="single"/>
          <w:rtl w:val="0"/>
          <w:lang w:val="es-ES_tradnl"/>
        </w:rPr>
        <w:t xml:space="preserve">ó </w:t>
      </w:r>
      <w:r>
        <w:rPr>
          <w:rStyle w:val="Ninguno"/>
          <w:rFonts w:ascii="Arial" w:hAnsi="Arial"/>
          <w:sz w:val="22"/>
          <w:szCs w:val="22"/>
          <w:u w:val="single"/>
          <w:rtl w:val="0"/>
          <w:lang w:val="it-IT"/>
        </w:rPr>
        <w:t>del procediment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 xml:space="preserve"> en curs per tal de donar compliment a les mesures per a evitar desnonaments de la Llei 24/2015, de 29 de juliol, i obtenir alternativa habitacional adequada.</w:t>
      </w:r>
    </w:p>
    <w:p>
      <w:pPr>
        <w:pStyle w:val="Cuerpo"/>
        <w:spacing w:line="276" w:lineRule="auto"/>
        <w:jc w:val="both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Cuerpo"/>
        <w:spacing w:line="276" w:lineRule="auto"/>
        <w:jc w:val="both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Cuerpo"/>
        <w:spacing w:line="276" w:lineRule="auto"/>
        <w:jc w:val="both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Cuerpo"/>
        <w:spacing w:line="276" w:lineRule="auto"/>
        <w:jc w:val="both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Cuerpo"/>
        <w:spacing w:line="276" w:lineRule="auto"/>
        <w:jc w:val="both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outline w:val="0"/>
          <w:color w:val="548dd4"/>
          <w:sz w:val="22"/>
          <w:szCs w:val="22"/>
          <w:u w:color="548dd4"/>
          <w:rtl w:val="0"/>
          <w14:textFill>
            <w14:solidFill>
              <w14:srgbClr w14:val="548DD4"/>
            </w14:solidFill>
          </w14:textFill>
        </w:rPr>
        <w:t>(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Signatura dels titulars)</w:t>
      </w:r>
    </w:p>
    <w:p>
      <w:pPr>
        <w:pStyle w:val="Cuerpo"/>
        <w:spacing w:line="276" w:lineRule="auto"/>
        <w:jc w:val="both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Cuerpo"/>
        <w:spacing w:line="276" w:lineRule="auto"/>
        <w:jc w:val="both"/>
      </w:pPr>
      <w:r>
        <w:rPr>
          <w:rStyle w:val="Ninguno"/>
          <w:rFonts w:ascii="Arial" w:hAnsi="Arial"/>
          <w:sz w:val="22"/>
          <w:szCs w:val="22"/>
          <w:rtl w:val="0"/>
          <w:lang w:val="pt-PT"/>
        </w:rPr>
        <w:t xml:space="preserve">A 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14:textFill>
            <w14:solidFill>
              <w14:srgbClr w14:val="00B050"/>
            </w14:solidFill>
          </w14:textFill>
        </w:rPr>
        <w:t>dia</w:t>
      </w:r>
      <w:r>
        <w:rPr>
          <w:rStyle w:val="Ninguno"/>
          <w:rFonts w:ascii="Arial" w:hAnsi="Arial"/>
          <w:sz w:val="22"/>
          <w:szCs w:val="22"/>
          <w:rtl w:val="0"/>
          <w:lang w:val="fr-FR"/>
        </w:rPr>
        <w:t xml:space="preserve"> de 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14:textFill>
            <w14:solidFill>
              <w14:srgbClr w14:val="00B050"/>
            </w14:solidFill>
          </w14:textFill>
        </w:rPr>
        <w:t>mes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 xml:space="preserve"> de 20</w:t>
      </w:r>
      <w:r>
        <w:rPr>
          <w:rStyle w:val="Ninguno"/>
          <w:rFonts w:ascii="Arial" w:hAnsi="Arial"/>
          <w:outline w:val="0"/>
          <w:color w:val="00b050"/>
          <w:sz w:val="22"/>
          <w:szCs w:val="22"/>
          <w:u w:color="00b050"/>
          <w:rtl w:val="0"/>
          <w14:textFill>
            <w14:solidFill>
              <w14:srgbClr w14:val="00B050"/>
            </w14:solidFill>
          </w14:textFill>
        </w:rPr>
        <w:t>XX</w:t>
      </w:r>
      <w:r>
        <w:rPr>
          <w:rStyle w:val="Ninguno"/>
          <w:rFonts w:ascii="Arial" w:cs="Arial" w:hAnsi="Arial" w:eastAsia="Arial"/>
          <w:sz w:val="22"/>
          <w:szCs w:val="22"/>
        </w:rPr>
      </w:r>
    </w:p>
    <w:sectPr>
      <w:headerReference w:type="default" r:id="rId4"/>
      <w:footerReference w:type="default" r:id="rId5"/>
      <w:pgSz w:w="11900" w:h="16840" w:orient="portrait"/>
      <w:pgMar w:top="1417" w:right="1701" w:bottom="1417" w:left="170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clear" w:pos="4252"/>
        <w:tab w:val="clear" w:pos="8504"/>
      </w:tabs>
      <w:jc w:val="right"/>
    </w:pPr>
    <w:r>
      <w:rPr>
        <w:rStyle w:val="Ninguno"/>
        <w:rtl w:val="0"/>
      </w:rPr>
      <w:t xml:space="preserve">                                                                                                          </w:t>
    </w:r>
    <w:r>
      <w:rPr>
        <w:rStyle w:val="Ninguno"/>
      </w:rPr>
      <w:drawing xmlns:a="http://schemas.openxmlformats.org/drawingml/2006/main">
        <wp:inline distT="0" distB="0" distL="0" distR="0">
          <wp:extent cx="1112520" cy="822960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8229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  <w:rtl w:val="0"/>
      </w:rPr>
      <w:t xml:space="preserve">  </w:t>
    </w:r>
  </w:p>
  <w:p>
    <w:pPr>
      <w:pStyle w:val="header"/>
      <w:tabs>
        <w:tab w:val="clear" w:pos="4252"/>
        <w:tab w:val="clear" w:pos="8504"/>
      </w:tabs>
      <w:jc w:val="right"/>
    </w:pPr>
    <w:r>
      <w:rPr>
        <w:rStyle w:val="Ninguno"/>
        <w:rtl w:val="0"/>
      </w:rPr>
      <w:t xml:space="preserve">                                                                       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bullet"/>
      <w:suff w:val="tab"/>
      <w:lvlText w:val="-"/>
      <w:lvlJc w:val="left"/>
      <w:pPr>
        <w:ind w:left="720" w:hanging="72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720" w:hanging="72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440" w:hanging="72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160" w:hanging="72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2880" w:hanging="72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600" w:hanging="72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320" w:hanging="72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040" w:hanging="72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760" w:hanging="72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Estilo importado 1">
    <w:name w:val="Estilo importado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708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